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EE2" w:rsidRPr="00022219" w:rsidRDefault="00D13EE2" w:rsidP="00022219">
      <w:pPr>
        <w:jc w:val="both"/>
        <w:rPr>
          <w:rFonts w:ascii="Verdana" w:hAnsi="Verdana" w:cs="Arial"/>
          <w:b/>
          <w:bCs/>
        </w:rPr>
      </w:pPr>
      <w:r w:rsidRPr="00022219">
        <w:rPr>
          <w:rFonts w:ascii="Verdana" w:hAnsi="Verdana" w:cs="Arial"/>
          <w:b/>
          <w:bCs/>
        </w:rPr>
        <w:t>Anexo 1: Encuesta para la selección de los expertos</w:t>
      </w:r>
    </w:p>
    <w:p w:rsidR="00D13EE2" w:rsidRPr="00022219" w:rsidRDefault="00D13EE2" w:rsidP="00022219">
      <w:pPr>
        <w:spacing w:after="0"/>
        <w:jc w:val="both"/>
        <w:rPr>
          <w:rFonts w:ascii="Verdana" w:hAnsi="Verdana" w:cs="Arial"/>
          <w:bCs/>
          <w:u w:val="single"/>
        </w:rPr>
      </w:pPr>
      <w:r w:rsidRPr="00022219">
        <w:rPr>
          <w:rFonts w:ascii="Verdana" w:hAnsi="Verdana" w:cs="Arial"/>
          <w:bCs/>
          <w:u w:val="single"/>
        </w:rPr>
        <w:t>Encuesta</w:t>
      </w:r>
    </w:p>
    <w:p w:rsidR="00D13EE2" w:rsidRPr="00022219" w:rsidRDefault="00D13EE2" w:rsidP="00022219">
      <w:pPr>
        <w:jc w:val="both"/>
        <w:rPr>
          <w:rFonts w:ascii="Verdana" w:hAnsi="Verdana" w:cs="Arial"/>
          <w:bCs/>
        </w:rPr>
      </w:pPr>
      <w:r w:rsidRPr="00022219">
        <w:rPr>
          <w:rFonts w:ascii="Verdana" w:hAnsi="Verdana" w:cs="Arial"/>
          <w:bCs/>
        </w:rPr>
        <w:t>Estimado profesor: con el propósito de realizar la validación de un software educativo para el aprendizaje de las características morfofuncionales del suelo pelviano que será utilizado en primer y segundo años de la carrera de Medicina, se necesita un grupo de especialistas que realicen el análisis del mismo. Usted ha sido seleccionado para colaborar con el proceso de validación del material didáctico elaborado. Para ello solicitamos responda las siguientes interrogantes. En caso que consiente en colaborar, la información que se obtenga será utilizada solo con fines investigativos y tendrá carácter confidencial.</w:t>
      </w:r>
    </w:p>
    <w:p w:rsidR="00D13EE2" w:rsidRPr="00022219" w:rsidRDefault="00D13EE2" w:rsidP="00022219">
      <w:pPr>
        <w:jc w:val="both"/>
        <w:rPr>
          <w:rFonts w:ascii="Verdana" w:hAnsi="Verdana" w:cs="Arial"/>
          <w:bCs/>
        </w:rPr>
      </w:pPr>
      <w:r w:rsidRPr="00022219">
        <w:rPr>
          <w:rFonts w:ascii="Verdana" w:hAnsi="Verdana" w:cs="Arial"/>
          <w:bCs/>
        </w:rPr>
        <w:t>I.- Datos generales del encuestado:</w:t>
      </w:r>
    </w:p>
    <w:p w:rsidR="00D13EE2" w:rsidRPr="00022219" w:rsidRDefault="00D13EE2" w:rsidP="00022219">
      <w:pPr>
        <w:numPr>
          <w:ilvl w:val="0"/>
          <w:numId w:val="1"/>
        </w:numPr>
        <w:jc w:val="both"/>
        <w:rPr>
          <w:rFonts w:ascii="Verdana" w:hAnsi="Verdana" w:cs="Arial"/>
          <w:bCs/>
        </w:rPr>
      </w:pPr>
      <w:r w:rsidRPr="00022219">
        <w:rPr>
          <w:rFonts w:ascii="Verdana" w:hAnsi="Verdana" w:cs="Arial"/>
          <w:bCs/>
        </w:rPr>
        <w:t>Categoría docente _______________________________________.</w:t>
      </w:r>
    </w:p>
    <w:p w:rsidR="00D13EE2" w:rsidRPr="00022219" w:rsidRDefault="00D13EE2" w:rsidP="00022219">
      <w:pPr>
        <w:numPr>
          <w:ilvl w:val="0"/>
          <w:numId w:val="1"/>
        </w:numPr>
        <w:jc w:val="both"/>
        <w:rPr>
          <w:rFonts w:ascii="Verdana" w:hAnsi="Verdana" w:cs="Arial"/>
          <w:bCs/>
        </w:rPr>
      </w:pPr>
      <w:r w:rsidRPr="00022219">
        <w:rPr>
          <w:rFonts w:ascii="Verdana" w:hAnsi="Verdana" w:cs="Arial"/>
          <w:bCs/>
        </w:rPr>
        <w:t>Especialidad ____________________________________________.</w:t>
      </w:r>
    </w:p>
    <w:p w:rsidR="00D13EE2" w:rsidRPr="00022219" w:rsidRDefault="00D13EE2" w:rsidP="00022219">
      <w:pPr>
        <w:numPr>
          <w:ilvl w:val="0"/>
          <w:numId w:val="1"/>
        </w:numPr>
        <w:jc w:val="both"/>
        <w:rPr>
          <w:rFonts w:ascii="Verdana" w:hAnsi="Verdana" w:cs="Arial"/>
          <w:bCs/>
        </w:rPr>
      </w:pPr>
      <w:r w:rsidRPr="00022219">
        <w:rPr>
          <w:rFonts w:ascii="Verdana" w:hAnsi="Verdana" w:cs="Arial"/>
          <w:bCs/>
        </w:rPr>
        <w:t>Grado científico _________________________________________.</w:t>
      </w:r>
    </w:p>
    <w:p w:rsidR="00D13EE2" w:rsidRPr="00022219" w:rsidRDefault="00D13EE2" w:rsidP="00022219">
      <w:pPr>
        <w:numPr>
          <w:ilvl w:val="0"/>
          <w:numId w:val="1"/>
        </w:numPr>
        <w:jc w:val="both"/>
        <w:rPr>
          <w:rFonts w:ascii="Verdana" w:hAnsi="Verdana" w:cs="Arial"/>
          <w:bCs/>
        </w:rPr>
      </w:pPr>
      <w:r w:rsidRPr="00022219">
        <w:rPr>
          <w:rFonts w:ascii="Verdana" w:hAnsi="Verdana" w:cs="Arial"/>
          <w:bCs/>
        </w:rPr>
        <w:t>Años  de experiencia  como profesor ________________________.</w:t>
      </w:r>
    </w:p>
    <w:p w:rsidR="00D13EE2" w:rsidRPr="00022219" w:rsidRDefault="00D13EE2" w:rsidP="00022219">
      <w:pPr>
        <w:jc w:val="both"/>
        <w:rPr>
          <w:rFonts w:ascii="Verdana" w:hAnsi="Verdana" w:cs="Arial"/>
          <w:bCs/>
        </w:rPr>
      </w:pPr>
      <w:r w:rsidRPr="00022219">
        <w:rPr>
          <w:rFonts w:ascii="Verdana" w:hAnsi="Verdana" w:cs="Arial"/>
          <w:bCs/>
        </w:rPr>
        <w:t>II.- Autovaloración del consultado:</w:t>
      </w:r>
    </w:p>
    <w:p w:rsidR="00D13EE2" w:rsidRPr="00022219" w:rsidRDefault="00D13EE2" w:rsidP="00022219">
      <w:pPr>
        <w:numPr>
          <w:ilvl w:val="0"/>
          <w:numId w:val="2"/>
        </w:numPr>
        <w:jc w:val="both"/>
        <w:rPr>
          <w:rFonts w:ascii="Verdana" w:hAnsi="Verdana" w:cs="Arial"/>
          <w:bCs/>
        </w:rPr>
      </w:pPr>
      <w:r w:rsidRPr="00022219">
        <w:rPr>
          <w:rFonts w:ascii="Verdana" w:hAnsi="Verdana" w:cs="Arial"/>
          <w:bCs/>
        </w:rPr>
        <w:t>Evalúe su nivel de dominio acerca del software educativo marcando con una cruz (X) sobre la siguiente escala (1 dominio mínimo, 10 dominio máximo).</w:t>
      </w:r>
    </w:p>
    <w:p w:rsidR="00D13EE2" w:rsidRPr="00022219" w:rsidRDefault="00D13EE2" w:rsidP="00022219">
      <w:pPr>
        <w:jc w:val="both"/>
        <w:rPr>
          <w:rFonts w:ascii="Verdana" w:hAnsi="Verdana" w:cs="Arial"/>
          <w:bCs/>
        </w:rPr>
      </w:pPr>
      <w:r w:rsidRPr="00022219">
        <w:rPr>
          <w:rFonts w:ascii="Verdana" w:hAnsi="Verdana" w:cs="Arial"/>
          <w:bCs/>
        </w:rPr>
        <w:t xml:space="preserve">       ___   ___   ___   ___   ___   ___    ___    ___    ___    ___  </w:t>
      </w:r>
    </w:p>
    <w:p w:rsidR="00D13EE2" w:rsidRPr="00022219" w:rsidRDefault="00D13EE2" w:rsidP="00022219">
      <w:pPr>
        <w:jc w:val="both"/>
        <w:rPr>
          <w:rFonts w:ascii="Verdana" w:hAnsi="Verdana" w:cs="Arial"/>
          <w:bCs/>
        </w:rPr>
      </w:pPr>
      <w:r w:rsidRPr="00022219">
        <w:rPr>
          <w:rFonts w:ascii="Verdana" w:hAnsi="Verdana" w:cs="Arial"/>
          <w:bCs/>
        </w:rPr>
        <w:t xml:space="preserve"> 1       2        3      4        5       6       7        8        9       10</w:t>
      </w:r>
    </w:p>
    <w:p w:rsidR="00D13EE2" w:rsidRPr="00022219" w:rsidRDefault="00D13EE2" w:rsidP="00022219">
      <w:pPr>
        <w:pStyle w:val="Prrafodelista"/>
        <w:numPr>
          <w:ilvl w:val="0"/>
          <w:numId w:val="2"/>
        </w:numPr>
        <w:jc w:val="both"/>
        <w:rPr>
          <w:rFonts w:ascii="Verdana" w:hAnsi="Verdana" w:cs="Arial"/>
          <w:bCs/>
        </w:rPr>
      </w:pPr>
      <w:r w:rsidRPr="00022219">
        <w:rPr>
          <w:rFonts w:ascii="Verdana" w:hAnsi="Verdana" w:cs="Arial"/>
          <w:bCs/>
        </w:rPr>
        <w:t>Evalúe la influencia de las siguientes fuentes de información  en los       criterios valorativos aportados por usted.</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4436"/>
        <w:gridCol w:w="1276"/>
        <w:gridCol w:w="1276"/>
        <w:gridCol w:w="1410"/>
      </w:tblGrid>
      <w:tr w:rsidR="00D13EE2" w:rsidRPr="00022219" w:rsidTr="00233C72">
        <w:trPr>
          <w:trHeight w:val="1120"/>
        </w:trPr>
        <w:tc>
          <w:tcPr>
            <w:tcW w:w="4786" w:type="dxa"/>
            <w:gridSpan w:val="2"/>
            <w:vAlign w:val="center"/>
          </w:tcPr>
          <w:p w:rsidR="00D13EE2" w:rsidRPr="00022219" w:rsidRDefault="00D13EE2" w:rsidP="00022219">
            <w:pPr>
              <w:jc w:val="both"/>
              <w:rPr>
                <w:rFonts w:ascii="Verdana" w:hAnsi="Verdana" w:cs="Arial"/>
                <w:bCs/>
              </w:rPr>
            </w:pPr>
            <w:r w:rsidRPr="00022219">
              <w:rPr>
                <w:rFonts w:ascii="Verdana" w:hAnsi="Verdana" w:cs="Arial"/>
                <w:bCs/>
              </w:rPr>
              <w:t>Fuentes de información</w:t>
            </w:r>
          </w:p>
        </w:tc>
        <w:tc>
          <w:tcPr>
            <w:tcW w:w="3962" w:type="dxa"/>
            <w:gridSpan w:val="3"/>
          </w:tcPr>
          <w:p w:rsidR="00D13EE2" w:rsidRPr="00022219" w:rsidRDefault="00D13EE2" w:rsidP="00022219">
            <w:pPr>
              <w:jc w:val="both"/>
              <w:rPr>
                <w:rFonts w:ascii="Verdana" w:hAnsi="Verdana" w:cs="Arial"/>
                <w:bCs/>
                <w:u w:val="single"/>
              </w:rPr>
            </w:pPr>
            <w:r w:rsidRPr="00022219">
              <w:rPr>
                <w:rFonts w:ascii="Verdana" w:hAnsi="Verdana" w:cs="Arial"/>
                <w:bCs/>
                <w:u w:val="single"/>
              </w:rPr>
              <w:t>Grado de influencia de las fuentes de información</w:t>
            </w:r>
          </w:p>
          <w:p w:rsidR="00D13EE2" w:rsidRPr="00022219" w:rsidRDefault="00D13EE2" w:rsidP="00022219">
            <w:pPr>
              <w:jc w:val="both"/>
              <w:rPr>
                <w:rFonts w:ascii="Verdana" w:hAnsi="Verdana" w:cs="Arial"/>
                <w:bCs/>
              </w:rPr>
            </w:pPr>
            <w:r w:rsidRPr="00022219">
              <w:rPr>
                <w:rFonts w:ascii="Verdana" w:hAnsi="Verdana" w:cs="Arial"/>
                <w:bCs/>
              </w:rPr>
              <w:t>ALTO        MEDIO            BAJO</w:t>
            </w:r>
          </w:p>
        </w:tc>
      </w:tr>
      <w:tr w:rsidR="00D13EE2" w:rsidRPr="00022219" w:rsidTr="00233C72">
        <w:tc>
          <w:tcPr>
            <w:tcW w:w="350" w:type="dxa"/>
            <w:vAlign w:val="center"/>
          </w:tcPr>
          <w:p w:rsidR="00D13EE2" w:rsidRPr="00022219" w:rsidRDefault="00D13EE2" w:rsidP="00022219">
            <w:pPr>
              <w:jc w:val="both"/>
              <w:rPr>
                <w:rFonts w:ascii="Verdana" w:hAnsi="Verdana" w:cs="Arial"/>
                <w:bCs/>
              </w:rPr>
            </w:pPr>
            <w:r w:rsidRPr="00022219">
              <w:rPr>
                <w:rFonts w:ascii="Verdana" w:hAnsi="Verdana" w:cs="Arial"/>
                <w:bCs/>
              </w:rPr>
              <w:t>1</w:t>
            </w:r>
          </w:p>
        </w:tc>
        <w:tc>
          <w:tcPr>
            <w:tcW w:w="4436" w:type="dxa"/>
            <w:vAlign w:val="center"/>
          </w:tcPr>
          <w:p w:rsidR="00D13EE2" w:rsidRPr="00022219" w:rsidRDefault="00D13EE2" w:rsidP="00022219">
            <w:pPr>
              <w:jc w:val="both"/>
              <w:rPr>
                <w:rFonts w:ascii="Verdana" w:hAnsi="Verdana" w:cs="Arial"/>
                <w:bCs/>
              </w:rPr>
            </w:pPr>
            <w:r w:rsidRPr="00022219">
              <w:rPr>
                <w:rFonts w:ascii="Verdana" w:hAnsi="Verdana" w:cs="Arial"/>
                <w:bCs/>
              </w:rPr>
              <w:t>A través de su  formación como especialista.</w:t>
            </w:r>
          </w:p>
        </w:tc>
        <w:tc>
          <w:tcPr>
            <w:tcW w:w="1276" w:type="dxa"/>
          </w:tcPr>
          <w:p w:rsidR="00D13EE2" w:rsidRPr="00022219" w:rsidRDefault="00D13EE2" w:rsidP="00022219">
            <w:pPr>
              <w:jc w:val="both"/>
              <w:rPr>
                <w:rFonts w:ascii="Verdana" w:hAnsi="Verdana" w:cs="Arial"/>
                <w:bCs/>
              </w:rPr>
            </w:pPr>
          </w:p>
        </w:tc>
        <w:tc>
          <w:tcPr>
            <w:tcW w:w="1276" w:type="dxa"/>
          </w:tcPr>
          <w:p w:rsidR="00D13EE2" w:rsidRPr="00022219" w:rsidRDefault="00D13EE2" w:rsidP="00022219">
            <w:pPr>
              <w:jc w:val="both"/>
              <w:rPr>
                <w:rFonts w:ascii="Verdana" w:hAnsi="Verdana" w:cs="Arial"/>
                <w:bCs/>
              </w:rPr>
            </w:pPr>
          </w:p>
        </w:tc>
        <w:tc>
          <w:tcPr>
            <w:tcW w:w="1410" w:type="dxa"/>
          </w:tcPr>
          <w:p w:rsidR="00D13EE2" w:rsidRPr="00022219" w:rsidRDefault="00D13EE2" w:rsidP="00022219">
            <w:pPr>
              <w:jc w:val="both"/>
              <w:rPr>
                <w:rFonts w:ascii="Verdana" w:hAnsi="Verdana" w:cs="Arial"/>
                <w:bCs/>
              </w:rPr>
            </w:pPr>
          </w:p>
        </w:tc>
      </w:tr>
      <w:tr w:rsidR="00D13EE2" w:rsidRPr="00022219" w:rsidTr="00233C72">
        <w:trPr>
          <w:trHeight w:val="549"/>
        </w:trPr>
        <w:tc>
          <w:tcPr>
            <w:tcW w:w="350" w:type="dxa"/>
            <w:vAlign w:val="center"/>
          </w:tcPr>
          <w:p w:rsidR="00D13EE2" w:rsidRPr="00022219" w:rsidRDefault="00D13EE2" w:rsidP="00022219">
            <w:pPr>
              <w:jc w:val="both"/>
              <w:rPr>
                <w:rFonts w:ascii="Verdana" w:hAnsi="Verdana" w:cs="Arial"/>
                <w:bCs/>
              </w:rPr>
            </w:pPr>
            <w:r w:rsidRPr="00022219">
              <w:rPr>
                <w:rFonts w:ascii="Verdana" w:hAnsi="Verdana" w:cs="Arial"/>
                <w:bCs/>
              </w:rPr>
              <w:t>2</w:t>
            </w:r>
          </w:p>
        </w:tc>
        <w:tc>
          <w:tcPr>
            <w:tcW w:w="4436" w:type="dxa"/>
            <w:vAlign w:val="center"/>
          </w:tcPr>
          <w:p w:rsidR="00D13EE2" w:rsidRPr="00022219" w:rsidRDefault="00D13EE2" w:rsidP="00022219">
            <w:pPr>
              <w:jc w:val="both"/>
              <w:rPr>
                <w:rFonts w:ascii="Verdana" w:hAnsi="Verdana" w:cs="Arial"/>
                <w:bCs/>
              </w:rPr>
            </w:pPr>
            <w:r w:rsidRPr="00022219">
              <w:rPr>
                <w:rFonts w:ascii="Verdana" w:hAnsi="Verdana" w:cs="Arial"/>
                <w:bCs/>
              </w:rPr>
              <w:t>Su propia experiencia.</w:t>
            </w:r>
          </w:p>
        </w:tc>
        <w:tc>
          <w:tcPr>
            <w:tcW w:w="1276" w:type="dxa"/>
          </w:tcPr>
          <w:p w:rsidR="00D13EE2" w:rsidRPr="00022219" w:rsidRDefault="00D13EE2" w:rsidP="00022219">
            <w:pPr>
              <w:jc w:val="both"/>
              <w:rPr>
                <w:rFonts w:ascii="Verdana" w:hAnsi="Verdana" w:cs="Arial"/>
                <w:bCs/>
              </w:rPr>
            </w:pPr>
          </w:p>
        </w:tc>
        <w:tc>
          <w:tcPr>
            <w:tcW w:w="1276" w:type="dxa"/>
          </w:tcPr>
          <w:p w:rsidR="00D13EE2" w:rsidRPr="00022219" w:rsidRDefault="00D13EE2" w:rsidP="00022219">
            <w:pPr>
              <w:jc w:val="both"/>
              <w:rPr>
                <w:rFonts w:ascii="Verdana" w:hAnsi="Verdana" w:cs="Arial"/>
                <w:bCs/>
              </w:rPr>
            </w:pPr>
          </w:p>
        </w:tc>
        <w:tc>
          <w:tcPr>
            <w:tcW w:w="1410" w:type="dxa"/>
          </w:tcPr>
          <w:p w:rsidR="00D13EE2" w:rsidRPr="00022219" w:rsidRDefault="00D13EE2" w:rsidP="00022219">
            <w:pPr>
              <w:jc w:val="both"/>
              <w:rPr>
                <w:rFonts w:ascii="Verdana" w:hAnsi="Verdana" w:cs="Arial"/>
                <w:bCs/>
              </w:rPr>
            </w:pPr>
          </w:p>
        </w:tc>
      </w:tr>
      <w:tr w:rsidR="00D13EE2" w:rsidRPr="00022219" w:rsidTr="00233C72">
        <w:tc>
          <w:tcPr>
            <w:tcW w:w="350" w:type="dxa"/>
            <w:vAlign w:val="center"/>
          </w:tcPr>
          <w:p w:rsidR="00D13EE2" w:rsidRPr="00022219" w:rsidRDefault="00D13EE2" w:rsidP="00022219">
            <w:pPr>
              <w:jc w:val="both"/>
              <w:rPr>
                <w:rFonts w:ascii="Verdana" w:hAnsi="Verdana" w:cs="Arial"/>
                <w:bCs/>
              </w:rPr>
            </w:pPr>
            <w:r w:rsidRPr="00022219">
              <w:rPr>
                <w:rFonts w:ascii="Verdana" w:hAnsi="Verdana" w:cs="Arial"/>
                <w:bCs/>
              </w:rPr>
              <w:t>3</w:t>
            </w:r>
          </w:p>
        </w:tc>
        <w:tc>
          <w:tcPr>
            <w:tcW w:w="4436" w:type="dxa"/>
            <w:vAlign w:val="center"/>
          </w:tcPr>
          <w:p w:rsidR="00D13EE2" w:rsidRPr="00022219" w:rsidRDefault="00D13EE2" w:rsidP="00022219">
            <w:pPr>
              <w:jc w:val="both"/>
              <w:rPr>
                <w:rFonts w:ascii="Verdana" w:hAnsi="Verdana" w:cs="Arial"/>
                <w:bCs/>
              </w:rPr>
            </w:pPr>
            <w:r w:rsidRPr="00022219">
              <w:rPr>
                <w:rFonts w:ascii="Verdana" w:hAnsi="Verdana" w:cs="Arial"/>
                <w:bCs/>
              </w:rPr>
              <w:t>Trabajos de autores nacionales.</w:t>
            </w:r>
          </w:p>
        </w:tc>
        <w:tc>
          <w:tcPr>
            <w:tcW w:w="1276" w:type="dxa"/>
          </w:tcPr>
          <w:p w:rsidR="00D13EE2" w:rsidRPr="00022219" w:rsidRDefault="00D13EE2" w:rsidP="00022219">
            <w:pPr>
              <w:jc w:val="both"/>
              <w:rPr>
                <w:rFonts w:ascii="Verdana" w:hAnsi="Verdana" w:cs="Arial"/>
                <w:bCs/>
              </w:rPr>
            </w:pPr>
          </w:p>
        </w:tc>
        <w:tc>
          <w:tcPr>
            <w:tcW w:w="1276" w:type="dxa"/>
          </w:tcPr>
          <w:p w:rsidR="00D13EE2" w:rsidRPr="00022219" w:rsidRDefault="00D13EE2" w:rsidP="00022219">
            <w:pPr>
              <w:jc w:val="both"/>
              <w:rPr>
                <w:rFonts w:ascii="Verdana" w:hAnsi="Verdana" w:cs="Arial"/>
                <w:bCs/>
              </w:rPr>
            </w:pPr>
          </w:p>
        </w:tc>
        <w:tc>
          <w:tcPr>
            <w:tcW w:w="1410" w:type="dxa"/>
          </w:tcPr>
          <w:p w:rsidR="00D13EE2" w:rsidRPr="00022219" w:rsidRDefault="00D13EE2" w:rsidP="00022219">
            <w:pPr>
              <w:jc w:val="both"/>
              <w:rPr>
                <w:rFonts w:ascii="Verdana" w:hAnsi="Verdana" w:cs="Arial"/>
                <w:bCs/>
              </w:rPr>
            </w:pPr>
          </w:p>
        </w:tc>
      </w:tr>
      <w:tr w:rsidR="00D13EE2" w:rsidRPr="00022219" w:rsidTr="00233C72">
        <w:tc>
          <w:tcPr>
            <w:tcW w:w="350" w:type="dxa"/>
            <w:vAlign w:val="center"/>
          </w:tcPr>
          <w:p w:rsidR="00D13EE2" w:rsidRPr="00022219" w:rsidRDefault="00D13EE2" w:rsidP="00022219">
            <w:pPr>
              <w:jc w:val="both"/>
              <w:rPr>
                <w:rFonts w:ascii="Verdana" w:hAnsi="Verdana" w:cs="Arial"/>
                <w:bCs/>
              </w:rPr>
            </w:pPr>
            <w:r w:rsidRPr="00022219">
              <w:rPr>
                <w:rFonts w:ascii="Verdana" w:hAnsi="Verdana" w:cs="Arial"/>
                <w:bCs/>
              </w:rPr>
              <w:lastRenderedPageBreak/>
              <w:t>4</w:t>
            </w:r>
          </w:p>
        </w:tc>
        <w:tc>
          <w:tcPr>
            <w:tcW w:w="4436" w:type="dxa"/>
            <w:vAlign w:val="center"/>
          </w:tcPr>
          <w:p w:rsidR="00D13EE2" w:rsidRPr="00022219" w:rsidRDefault="00D13EE2" w:rsidP="00022219">
            <w:pPr>
              <w:jc w:val="both"/>
              <w:rPr>
                <w:rFonts w:ascii="Verdana" w:hAnsi="Verdana" w:cs="Arial"/>
                <w:bCs/>
              </w:rPr>
            </w:pPr>
            <w:r w:rsidRPr="00022219">
              <w:rPr>
                <w:rFonts w:ascii="Verdana" w:hAnsi="Verdana" w:cs="Arial"/>
                <w:bCs/>
              </w:rPr>
              <w:t>Trabajos de autores extranjeros.</w:t>
            </w:r>
          </w:p>
        </w:tc>
        <w:tc>
          <w:tcPr>
            <w:tcW w:w="1276" w:type="dxa"/>
          </w:tcPr>
          <w:p w:rsidR="00D13EE2" w:rsidRPr="00022219" w:rsidRDefault="00D13EE2" w:rsidP="00022219">
            <w:pPr>
              <w:jc w:val="both"/>
              <w:rPr>
                <w:rFonts w:ascii="Verdana" w:hAnsi="Verdana" w:cs="Arial"/>
                <w:bCs/>
              </w:rPr>
            </w:pPr>
          </w:p>
        </w:tc>
        <w:tc>
          <w:tcPr>
            <w:tcW w:w="1276" w:type="dxa"/>
          </w:tcPr>
          <w:p w:rsidR="00D13EE2" w:rsidRPr="00022219" w:rsidRDefault="00D13EE2" w:rsidP="00022219">
            <w:pPr>
              <w:jc w:val="both"/>
              <w:rPr>
                <w:rFonts w:ascii="Verdana" w:hAnsi="Verdana" w:cs="Arial"/>
                <w:bCs/>
              </w:rPr>
            </w:pPr>
          </w:p>
        </w:tc>
        <w:tc>
          <w:tcPr>
            <w:tcW w:w="1410" w:type="dxa"/>
          </w:tcPr>
          <w:p w:rsidR="00D13EE2" w:rsidRPr="00022219" w:rsidRDefault="00D13EE2" w:rsidP="00022219">
            <w:pPr>
              <w:jc w:val="both"/>
              <w:rPr>
                <w:rFonts w:ascii="Verdana" w:hAnsi="Verdana" w:cs="Arial"/>
                <w:bCs/>
              </w:rPr>
            </w:pPr>
          </w:p>
        </w:tc>
      </w:tr>
    </w:tbl>
    <w:p w:rsidR="00022219" w:rsidRPr="00022219" w:rsidRDefault="00022219" w:rsidP="00022219">
      <w:pPr>
        <w:jc w:val="both"/>
        <w:rPr>
          <w:rFonts w:ascii="Verdana" w:hAnsi="Verdana" w:cs="Arial"/>
          <w:bCs/>
        </w:rPr>
      </w:pPr>
    </w:p>
    <w:p w:rsidR="00D13EE2" w:rsidRPr="00022219" w:rsidRDefault="00D13EE2" w:rsidP="00022219">
      <w:pPr>
        <w:jc w:val="both"/>
        <w:rPr>
          <w:rFonts w:ascii="Verdana" w:hAnsi="Verdana" w:cs="Arial"/>
          <w:b/>
        </w:rPr>
      </w:pPr>
      <w:r w:rsidRPr="00022219">
        <w:rPr>
          <w:rFonts w:ascii="Verdana" w:hAnsi="Verdana" w:cs="Arial"/>
          <w:b/>
        </w:rPr>
        <w:t xml:space="preserve">Anexo 2: </w:t>
      </w:r>
      <w:r w:rsidRPr="00022219">
        <w:rPr>
          <w:rFonts w:ascii="Verdana" w:hAnsi="Verdana" w:cs="Arial"/>
          <w:b/>
          <w:bCs/>
        </w:rPr>
        <w:t>Resultado del procesamiento para la determinación del coeficiente de competencia del experto.</w:t>
      </w:r>
    </w:p>
    <w:p w:rsidR="00D13EE2" w:rsidRPr="00022219" w:rsidRDefault="00D13EE2" w:rsidP="00022219">
      <w:pPr>
        <w:jc w:val="both"/>
        <w:rPr>
          <w:rFonts w:ascii="Verdana" w:hAnsi="Verdana" w:cs="Arial"/>
          <w:b/>
          <w:bCs/>
        </w:rPr>
      </w:pPr>
    </w:p>
    <w:tbl>
      <w:tblPr>
        <w:tblStyle w:val="Tablaconcuadrcula"/>
        <w:tblW w:w="0" w:type="auto"/>
        <w:jc w:val="center"/>
        <w:tblLook w:val="04A0" w:firstRow="1" w:lastRow="0" w:firstColumn="1" w:lastColumn="0" w:noHBand="0" w:noVBand="1"/>
      </w:tblPr>
      <w:tblGrid>
        <w:gridCol w:w="2191"/>
        <w:gridCol w:w="2191"/>
        <w:gridCol w:w="2192"/>
      </w:tblGrid>
      <w:tr w:rsidR="00D13EE2" w:rsidRPr="00022219" w:rsidTr="00233C72">
        <w:trPr>
          <w:trHeight w:val="280"/>
          <w:jc w:val="center"/>
        </w:trPr>
        <w:tc>
          <w:tcPr>
            <w:tcW w:w="2191" w:type="dxa"/>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Candidato a experto</w:t>
            </w:r>
          </w:p>
        </w:tc>
        <w:tc>
          <w:tcPr>
            <w:tcW w:w="2191" w:type="dxa"/>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K</w:t>
            </w:r>
          </w:p>
        </w:tc>
        <w:tc>
          <w:tcPr>
            <w:tcW w:w="2192" w:type="dxa"/>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Validación</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0.95</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Alto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0.95</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Alto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0.95</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Alto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0.9</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Alto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0.60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Bajo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0.85</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Alto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0.95</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Alto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0.75</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1</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Alto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0.85</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Alto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0.85</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Alto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80"/>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94"/>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0.85</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Alto</w:t>
            </w:r>
          </w:p>
        </w:tc>
      </w:tr>
      <w:tr w:rsidR="00D13EE2" w:rsidRPr="00022219" w:rsidTr="00233C72">
        <w:trPr>
          <w:trHeight w:val="294"/>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0.75</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94"/>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r w:rsidR="00D13EE2" w:rsidRPr="00022219" w:rsidTr="00233C72">
        <w:trPr>
          <w:trHeight w:val="294"/>
          <w:jc w:val="center"/>
        </w:trPr>
        <w:tc>
          <w:tcPr>
            <w:tcW w:w="2191" w:type="dxa"/>
          </w:tcPr>
          <w:p w:rsidR="00D13EE2" w:rsidRPr="00022219" w:rsidRDefault="00D13EE2" w:rsidP="00022219">
            <w:pPr>
              <w:pStyle w:val="Prrafodelista"/>
              <w:numPr>
                <w:ilvl w:val="0"/>
                <w:numId w:val="3"/>
              </w:numPr>
              <w:spacing w:after="0"/>
              <w:jc w:val="both"/>
              <w:rPr>
                <w:rFonts w:ascii="Verdana" w:hAnsi="Verdana" w:cs="Arial"/>
                <w:sz w:val="22"/>
                <w:szCs w:val="22"/>
              </w:rPr>
            </w:pPr>
          </w:p>
        </w:tc>
        <w:tc>
          <w:tcPr>
            <w:tcW w:w="219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0.80</w:t>
            </w:r>
          </w:p>
        </w:tc>
        <w:tc>
          <w:tcPr>
            <w:tcW w:w="219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Medio</w:t>
            </w:r>
          </w:p>
        </w:tc>
      </w:tr>
    </w:tbl>
    <w:p w:rsidR="00D13EE2" w:rsidRPr="00022219" w:rsidRDefault="00D13EE2" w:rsidP="00022219">
      <w:pPr>
        <w:jc w:val="both"/>
        <w:rPr>
          <w:rFonts w:ascii="Verdana" w:hAnsi="Verdana" w:cs="Arial"/>
          <w:b/>
        </w:rPr>
      </w:pPr>
    </w:p>
    <w:p w:rsidR="00D13EE2" w:rsidRPr="00022219" w:rsidRDefault="00D13EE2" w:rsidP="00022219">
      <w:pPr>
        <w:jc w:val="both"/>
        <w:rPr>
          <w:rFonts w:ascii="Verdana" w:hAnsi="Verdana" w:cs="Arial"/>
          <w:b/>
        </w:rPr>
      </w:pPr>
      <w:r w:rsidRPr="00022219">
        <w:rPr>
          <w:rFonts w:ascii="Verdana" w:hAnsi="Verdana" w:cs="Arial"/>
          <w:b/>
        </w:rPr>
        <w:t xml:space="preserve">Anexo 3. Cuestionario a los expertos seleccionados. </w:t>
      </w:r>
    </w:p>
    <w:p w:rsidR="00D13EE2" w:rsidRPr="00022219" w:rsidRDefault="00D13EE2" w:rsidP="00022219">
      <w:pPr>
        <w:jc w:val="both"/>
        <w:rPr>
          <w:rFonts w:ascii="Verdana" w:hAnsi="Verdana" w:cs="Arial"/>
        </w:rPr>
      </w:pPr>
      <w:r w:rsidRPr="00022219">
        <w:rPr>
          <w:rFonts w:ascii="Verdana" w:hAnsi="Verdana" w:cs="Arial"/>
        </w:rPr>
        <w:t>Estimado(a) profesor(a), usted ha sido seleccionado como experto, para realizar la validación del software educativo sobre las características morfofuncionales del suelo pelviano. Por tal motivo se necesita su opinión, la que resulta imprescindible para la valoración de este material didáctico y su posible aplicación en el proceso docente educativo en varios perfiles de las Ciencias de la Salud. En caso que consiente en colaborar, la información que se obtenga será utilizada solo con fines investigativos y tendrá carácter confidencial.</w:t>
      </w:r>
    </w:p>
    <w:p w:rsidR="00D13EE2" w:rsidRPr="00022219" w:rsidRDefault="00D13EE2" w:rsidP="00022219">
      <w:pPr>
        <w:jc w:val="both"/>
        <w:rPr>
          <w:rFonts w:ascii="Verdana" w:hAnsi="Verdana" w:cs="Arial"/>
        </w:rPr>
      </w:pPr>
      <w:r w:rsidRPr="00022219">
        <w:rPr>
          <w:rFonts w:ascii="Verdana" w:hAnsi="Verdana" w:cs="Arial"/>
        </w:rPr>
        <w:t xml:space="preserve">Le solicitamos valore cada criterio considerando la escala siguiente: </w:t>
      </w:r>
    </w:p>
    <w:p w:rsidR="00D13EE2" w:rsidRPr="00022219" w:rsidRDefault="00D13EE2" w:rsidP="00022219">
      <w:pPr>
        <w:jc w:val="both"/>
        <w:rPr>
          <w:rFonts w:ascii="Verdana" w:hAnsi="Verdana" w:cs="Arial"/>
        </w:rPr>
      </w:pPr>
      <w:r w:rsidRPr="00022219">
        <w:rPr>
          <w:rFonts w:ascii="Verdana" w:hAnsi="Verdana" w:cs="Arial"/>
        </w:rPr>
        <w:t xml:space="preserve">C1: Muy adecuado; </w:t>
      </w:r>
    </w:p>
    <w:p w:rsidR="00D13EE2" w:rsidRPr="00022219" w:rsidRDefault="00D13EE2" w:rsidP="00022219">
      <w:pPr>
        <w:jc w:val="both"/>
        <w:rPr>
          <w:rFonts w:ascii="Verdana" w:hAnsi="Verdana" w:cs="Arial"/>
        </w:rPr>
      </w:pPr>
      <w:r w:rsidRPr="00022219">
        <w:rPr>
          <w:rFonts w:ascii="Verdana" w:hAnsi="Verdana" w:cs="Arial"/>
        </w:rPr>
        <w:t xml:space="preserve">C2: Bastante adecuado; </w:t>
      </w:r>
    </w:p>
    <w:p w:rsidR="00D13EE2" w:rsidRPr="00022219" w:rsidRDefault="00D13EE2" w:rsidP="00022219">
      <w:pPr>
        <w:jc w:val="both"/>
        <w:rPr>
          <w:rFonts w:ascii="Verdana" w:hAnsi="Verdana" w:cs="Arial"/>
        </w:rPr>
      </w:pPr>
      <w:r w:rsidRPr="00022219">
        <w:rPr>
          <w:rFonts w:ascii="Verdana" w:hAnsi="Verdana" w:cs="Arial"/>
        </w:rPr>
        <w:t xml:space="preserve">C3: Adecuado; </w:t>
      </w:r>
    </w:p>
    <w:p w:rsidR="00D13EE2" w:rsidRPr="00022219" w:rsidRDefault="00D13EE2" w:rsidP="00022219">
      <w:pPr>
        <w:jc w:val="both"/>
        <w:rPr>
          <w:rFonts w:ascii="Verdana" w:hAnsi="Verdana" w:cs="Arial"/>
        </w:rPr>
      </w:pPr>
      <w:r w:rsidRPr="00022219">
        <w:rPr>
          <w:rFonts w:ascii="Verdana" w:hAnsi="Verdana" w:cs="Arial"/>
        </w:rPr>
        <w:t xml:space="preserve">C4: Poco adecuado; </w:t>
      </w:r>
    </w:p>
    <w:p w:rsidR="00D13EE2" w:rsidRPr="00022219" w:rsidRDefault="00D13EE2" w:rsidP="00022219">
      <w:pPr>
        <w:jc w:val="both"/>
        <w:rPr>
          <w:rFonts w:ascii="Verdana" w:hAnsi="Verdana" w:cs="Arial"/>
        </w:rPr>
      </w:pPr>
      <w:r w:rsidRPr="00022219">
        <w:rPr>
          <w:rFonts w:ascii="Verdana" w:hAnsi="Verdana" w:cs="Arial"/>
        </w:rPr>
        <w:t>C5: Inadecuado.</w:t>
      </w:r>
    </w:p>
    <w:tbl>
      <w:tblPr>
        <w:tblStyle w:val="Tablaconcuadrcula"/>
        <w:tblW w:w="0" w:type="auto"/>
        <w:tblInd w:w="-113" w:type="dxa"/>
        <w:tblLook w:val="04A0" w:firstRow="1" w:lastRow="0" w:firstColumn="1" w:lastColumn="0" w:noHBand="0" w:noVBand="1"/>
      </w:tblPr>
      <w:tblGrid>
        <w:gridCol w:w="6105"/>
        <w:gridCol w:w="523"/>
        <w:gridCol w:w="523"/>
        <w:gridCol w:w="523"/>
        <w:gridCol w:w="523"/>
        <w:gridCol w:w="523"/>
      </w:tblGrid>
      <w:tr w:rsidR="00D13EE2" w:rsidRPr="00022219" w:rsidTr="00233C72">
        <w:trPr>
          <w:trHeight w:val="228"/>
        </w:trPr>
        <w:tc>
          <w:tcPr>
            <w:tcW w:w="6105" w:type="dxa"/>
            <w:vMerge w:val="restart"/>
          </w:tcPr>
          <w:p w:rsidR="00D13EE2" w:rsidRPr="00022219" w:rsidRDefault="00D13EE2" w:rsidP="00022219">
            <w:pPr>
              <w:jc w:val="both"/>
              <w:rPr>
                <w:rFonts w:ascii="Verdana" w:hAnsi="Verdana" w:cs="Arial"/>
                <w:sz w:val="22"/>
                <w:szCs w:val="22"/>
              </w:rPr>
            </w:pPr>
          </w:p>
          <w:p w:rsidR="00D13EE2" w:rsidRPr="00022219" w:rsidRDefault="00D13EE2" w:rsidP="00022219">
            <w:pPr>
              <w:jc w:val="both"/>
              <w:rPr>
                <w:rFonts w:ascii="Verdana" w:hAnsi="Verdana" w:cs="Arial"/>
                <w:sz w:val="22"/>
                <w:szCs w:val="22"/>
              </w:rPr>
            </w:pPr>
            <w:r w:rsidRPr="00022219">
              <w:rPr>
                <w:rFonts w:ascii="Verdana" w:hAnsi="Verdana" w:cs="Arial"/>
                <w:sz w:val="22"/>
                <w:szCs w:val="22"/>
              </w:rPr>
              <w:t>Aspectos</w:t>
            </w:r>
          </w:p>
        </w:tc>
        <w:tc>
          <w:tcPr>
            <w:tcW w:w="2615" w:type="dxa"/>
            <w:gridSpan w:val="5"/>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Criterios</w:t>
            </w:r>
          </w:p>
        </w:tc>
      </w:tr>
      <w:tr w:rsidR="00D13EE2" w:rsidRPr="00022219" w:rsidTr="00233C72">
        <w:trPr>
          <w:trHeight w:val="324"/>
        </w:trPr>
        <w:tc>
          <w:tcPr>
            <w:tcW w:w="6105" w:type="dxa"/>
            <w:vMerge/>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C1</w:t>
            </w:r>
          </w:p>
        </w:tc>
        <w:tc>
          <w:tcPr>
            <w:tcW w:w="523"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C2</w:t>
            </w:r>
          </w:p>
        </w:tc>
        <w:tc>
          <w:tcPr>
            <w:tcW w:w="523"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C3</w:t>
            </w:r>
          </w:p>
        </w:tc>
        <w:tc>
          <w:tcPr>
            <w:tcW w:w="523"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C4</w:t>
            </w:r>
          </w:p>
        </w:tc>
        <w:tc>
          <w:tcPr>
            <w:tcW w:w="523"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C5</w:t>
            </w:r>
          </w:p>
        </w:tc>
      </w:tr>
      <w:tr w:rsidR="00D13EE2" w:rsidRPr="00022219" w:rsidTr="00233C72">
        <w:tc>
          <w:tcPr>
            <w:tcW w:w="6105"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Las secciones del software están adecuadamente diseñadas de acuerdo a los objetivos propuestos, son atractivas y organizadas.</w:t>
            </w: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r>
      <w:tr w:rsidR="00D13EE2" w:rsidRPr="00022219" w:rsidTr="00233C72">
        <w:tc>
          <w:tcPr>
            <w:tcW w:w="6105"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lastRenderedPageBreak/>
              <w:t>Las características del software permiten una adecuada interacción con el usuario.</w:t>
            </w: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r>
      <w:tr w:rsidR="00D13EE2" w:rsidRPr="00022219" w:rsidTr="00233C72">
        <w:tc>
          <w:tcPr>
            <w:tcW w:w="6105"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El contenido del material en relación con el estudio de la características morfofuncionales de los nervios craneales es suficiente, explícito y actualizado.</w:t>
            </w: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r>
      <w:tr w:rsidR="00D13EE2" w:rsidRPr="00022219" w:rsidTr="00233C72">
        <w:tc>
          <w:tcPr>
            <w:tcW w:w="6105"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Las imágenes son adecuadas con calidad y representativas del contenido</w:t>
            </w: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c>
          <w:tcPr>
            <w:tcW w:w="523" w:type="dxa"/>
          </w:tcPr>
          <w:p w:rsidR="00D13EE2" w:rsidRPr="00022219" w:rsidRDefault="00D13EE2" w:rsidP="00022219">
            <w:pPr>
              <w:jc w:val="both"/>
              <w:rPr>
                <w:rFonts w:ascii="Verdana" w:hAnsi="Verdana" w:cs="Arial"/>
                <w:sz w:val="22"/>
                <w:szCs w:val="22"/>
              </w:rPr>
            </w:pPr>
          </w:p>
        </w:tc>
      </w:tr>
    </w:tbl>
    <w:p w:rsidR="00D13EE2" w:rsidRPr="00022219" w:rsidRDefault="00D13EE2" w:rsidP="00022219">
      <w:pPr>
        <w:jc w:val="both"/>
        <w:rPr>
          <w:rFonts w:ascii="Verdana" w:hAnsi="Verdana" w:cs="Arial"/>
        </w:rPr>
      </w:pPr>
    </w:p>
    <w:p w:rsidR="00D13EE2" w:rsidRPr="00022219" w:rsidRDefault="00D13EE2" w:rsidP="00022219">
      <w:pPr>
        <w:jc w:val="both"/>
        <w:rPr>
          <w:rFonts w:ascii="Verdana" w:hAnsi="Verdana" w:cs="Arial"/>
        </w:rPr>
      </w:pPr>
      <w:r w:rsidRPr="00022219">
        <w:rPr>
          <w:rFonts w:ascii="Verdana" w:hAnsi="Verdana" w:cs="Arial"/>
        </w:rPr>
        <w:t>Por favor añada cualquier sugerencia que pueda contribuir a perfeccionar el software elaborado.</w:t>
      </w:r>
    </w:p>
    <w:p w:rsidR="00D13EE2" w:rsidRPr="00022219" w:rsidRDefault="00D13EE2" w:rsidP="00022219">
      <w:pPr>
        <w:jc w:val="both"/>
        <w:rPr>
          <w:rFonts w:ascii="Verdana" w:hAnsi="Verdana" w:cs="Arial"/>
        </w:rPr>
      </w:pPr>
      <w:r w:rsidRPr="00022219">
        <w:rPr>
          <w:rFonts w:ascii="Verdana" w:hAnsi="Verdana" w:cs="Arial"/>
        </w:rPr>
        <w:t>____________________________________________________________________________________________________________________________________________________________________________________________</w:t>
      </w:r>
    </w:p>
    <w:p w:rsidR="00D13EE2" w:rsidRPr="00022219" w:rsidRDefault="00D13EE2" w:rsidP="00022219">
      <w:pPr>
        <w:jc w:val="both"/>
        <w:rPr>
          <w:rFonts w:ascii="Verdana" w:hAnsi="Verdana" w:cs="Arial"/>
        </w:rPr>
      </w:pPr>
      <w:r w:rsidRPr="00022219">
        <w:rPr>
          <w:rFonts w:ascii="Verdana" w:hAnsi="Verdana" w:cs="Arial"/>
        </w:rPr>
        <w:t xml:space="preserve">Muchas gracias por su colaboración. </w:t>
      </w:r>
    </w:p>
    <w:p w:rsidR="00D13EE2" w:rsidRPr="00022219" w:rsidRDefault="00D13EE2" w:rsidP="00022219">
      <w:pPr>
        <w:jc w:val="both"/>
        <w:rPr>
          <w:rFonts w:ascii="Verdana" w:hAnsi="Verdana" w:cs="Arial"/>
          <w:b/>
        </w:rPr>
      </w:pPr>
      <w:r w:rsidRPr="00022219">
        <w:rPr>
          <w:rFonts w:ascii="Verdana" w:hAnsi="Verdana" w:cs="Arial"/>
          <w:b/>
        </w:rPr>
        <w:t>Anexo 4: Cuestionario a los usuarios.</w:t>
      </w:r>
    </w:p>
    <w:p w:rsidR="00D13EE2" w:rsidRPr="00022219" w:rsidRDefault="00D13EE2" w:rsidP="00022219">
      <w:pPr>
        <w:jc w:val="both"/>
        <w:rPr>
          <w:rFonts w:ascii="Verdana" w:hAnsi="Verdana" w:cs="Arial"/>
        </w:rPr>
      </w:pPr>
      <w:r w:rsidRPr="00022219">
        <w:rPr>
          <w:rFonts w:ascii="Verdana" w:hAnsi="Verdana" w:cs="Arial"/>
        </w:rPr>
        <w:t xml:space="preserve">Estimado estudiante: </w:t>
      </w:r>
    </w:p>
    <w:p w:rsidR="00D13EE2" w:rsidRPr="00022219" w:rsidRDefault="00D13EE2" w:rsidP="00022219">
      <w:pPr>
        <w:jc w:val="both"/>
        <w:rPr>
          <w:rFonts w:ascii="Verdana" w:hAnsi="Verdana" w:cs="Arial"/>
        </w:rPr>
      </w:pPr>
      <w:r w:rsidRPr="00022219">
        <w:rPr>
          <w:rFonts w:ascii="Verdana" w:hAnsi="Verdana" w:cs="Arial"/>
        </w:rPr>
        <w:t xml:space="preserve">Este cuestionario tiene como objetivo validar el software “Características morfofuncionales del suelo pelviano”. Su opinión es un elemento vital para el desarrollo de nuestra labor, por lo que solicitamos su cooperación respondiendo la presente encuesta que nos permitirá perfeccionar el software elaborado. Marque con una </w:t>
      </w:r>
      <w:r w:rsidRPr="00022219">
        <w:rPr>
          <w:rFonts w:ascii="Verdana" w:hAnsi="Verdana" w:cs="Arial"/>
          <w:b/>
          <w:bCs/>
        </w:rPr>
        <w:t xml:space="preserve">X </w:t>
      </w:r>
      <w:r w:rsidRPr="00022219">
        <w:rPr>
          <w:rFonts w:ascii="Verdana" w:hAnsi="Verdana" w:cs="Arial"/>
        </w:rPr>
        <w:t xml:space="preserve">según la calificación que usted le otorga a cada uno de los criterios de validación que se reflejan en el siguiente cuadro, en escala ascendente del 1 (valor mínimo) al 10 (valor máximo). Escribe al dorso de la hoja cualquier sugerencia u opinión que merezca el producto. </w:t>
      </w:r>
    </w:p>
    <w:p w:rsidR="00D13EE2" w:rsidRPr="00022219" w:rsidRDefault="00D13EE2" w:rsidP="00022219">
      <w:pPr>
        <w:jc w:val="both"/>
        <w:rPr>
          <w:rFonts w:ascii="Verdana" w:hAnsi="Verdana" w:cs="Arial"/>
        </w:rPr>
      </w:pPr>
      <w:r w:rsidRPr="00022219">
        <w:rPr>
          <w:rFonts w:ascii="Verdana" w:hAnsi="Verdana" w:cs="Arial"/>
        </w:rPr>
        <w:t>En caso que consiente en colaborar, la información que se obtenga será utilizada solo con fines investigativos y tendrá carácter confidencial.</w:t>
      </w:r>
    </w:p>
    <w:tbl>
      <w:tblPr>
        <w:tblStyle w:val="Tablaconcuadrcula"/>
        <w:tblW w:w="9981" w:type="dxa"/>
        <w:jc w:val="center"/>
        <w:tblLook w:val="04A0" w:firstRow="1" w:lastRow="0" w:firstColumn="1" w:lastColumn="0" w:noHBand="0" w:noVBand="1"/>
      </w:tblPr>
      <w:tblGrid>
        <w:gridCol w:w="629"/>
        <w:gridCol w:w="5489"/>
        <w:gridCol w:w="371"/>
        <w:gridCol w:w="371"/>
        <w:gridCol w:w="371"/>
        <w:gridCol w:w="372"/>
        <w:gridCol w:w="371"/>
        <w:gridCol w:w="371"/>
        <w:gridCol w:w="372"/>
        <w:gridCol w:w="371"/>
        <w:gridCol w:w="371"/>
        <w:gridCol w:w="522"/>
      </w:tblGrid>
      <w:tr w:rsidR="00D13EE2" w:rsidRPr="00022219" w:rsidTr="00233C72">
        <w:trPr>
          <w:trHeight w:val="289"/>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No.</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Aspectos a valorar</w:t>
            </w:r>
          </w:p>
        </w:tc>
        <w:tc>
          <w:tcPr>
            <w:tcW w:w="37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1</w:t>
            </w:r>
          </w:p>
        </w:tc>
        <w:tc>
          <w:tcPr>
            <w:tcW w:w="37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2</w:t>
            </w:r>
          </w:p>
        </w:tc>
        <w:tc>
          <w:tcPr>
            <w:tcW w:w="37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3</w:t>
            </w:r>
          </w:p>
        </w:tc>
        <w:tc>
          <w:tcPr>
            <w:tcW w:w="37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4</w:t>
            </w:r>
          </w:p>
        </w:tc>
        <w:tc>
          <w:tcPr>
            <w:tcW w:w="37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5</w:t>
            </w:r>
          </w:p>
        </w:tc>
        <w:tc>
          <w:tcPr>
            <w:tcW w:w="37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6</w:t>
            </w:r>
          </w:p>
        </w:tc>
        <w:tc>
          <w:tcPr>
            <w:tcW w:w="37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7</w:t>
            </w:r>
          </w:p>
        </w:tc>
        <w:tc>
          <w:tcPr>
            <w:tcW w:w="37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8</w:t>
            </w:r>
          </w:p>
        </w:tc>
        <w:tc>
          <w:tcPr>
            <w:tcW w:w="371"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9</w:t>
            </w:r>
          </w:p>
        </w:tc>
        <w:tc>
          <w:tcPr>
            <w:tcW w:w="522"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10</w:t>
            </w:r>
          </w:p>
        </w:tc>
      </w:tr>
      <w:tr w:rsidR="00D13EE2" w:rsidRPr="00022219" w:rsidTr="00233C72">
        <w:trPr>
          <w:trHeight w:val="289"/>
          <w:jc w:val="center"/>
        </w:trPr>
        <w:tc>
          <w:tcPr>
            <w:tcW w:w="629" w:type="dxa"/>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A</w:t>
            </w:r>
          </w:p>
        </w:tc>
        <w:tc>
          <w:tcPr>
            <w:tcW w:w="9352" w:type="dxa"/>
            <w:gridSpan w:val="11"/>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Criterios del uso</w:t>
            </w:r>
          </w:p>
        </w:tc>
      </w:tr>
      <w:tr w:rsidR="00D13EE2" w:rsidRPr="00022219" w:rsidTr="00233C72">
        <w:trPr>
          <w:trHeight w:val="289"/>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1</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El tiempo de carga del software en la computadora es suficientemente breve.</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2</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 pantalla principal le brinda los elementos necesarios para saber que estudiará.</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289"/>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lastRenderedPageBreak/>
              <w:t>3</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 navegación para llegar a cada elemento del software es fácil.</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289"/>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4</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Los símbolos empleados representan adecuadamente las acciones que indican.</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289"/>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5</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Las indicaciones de uso presentes en la ayuda son adecuadas.</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B</w:t>
            </w:r>
          </w:p>
        </w:tc>
        <w:tc>
          <w:tcPr>
            <w:tcW w:w="9352" w:type="dxa"/>
            <w:gridSpan w:val="11"/>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Motivación individual</w:t>
            </w: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1</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El software presenta la información de manera que motiva su uso.</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2</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El software facilita el estudio individual del tema.</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3</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Motiva a profundizar en el tema.</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C</w:t>
            </w:r>
          </w:p>
        </w:tc>
        <w:tc>
          <w:tcPr>
            <w:tcW w:w="9352" w:type="dxa"/>
            <w:gridSpan w:val="11"/>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Funcionalidad</w:t>
            </w: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1</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Los objetivos están definidos con claridad.</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2</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El contenido del producto es:</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vMerge w:val="restart"/>
          </w:tcPr>
          <w:p w:rsidR="00D13EE2" w:rsidRPr="00022219" w:rsidRDefault="00D13EE2" w:rsidP="00022219">
            <w:pPr>
              <w:jc w:val="both"/>
              <w:rPr>
                <w:rFonts w:ascii="Verdana" w:hAnsi="Verdana" w:cs="Arial"/>
                <w:sz w:val="22"/>
                <w:szCs w:val="22"/>
              </w:rPr>
            </w:pP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Preciso</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vMerge/>
          </w:tcPr>
          <w:p w:rsidR="00D13EE2" w:rsidRPr="00022219" w:rsidRDefault="00D13EE2" w:rsidP="00022219">
            <w:pPr>
              <w:jc w:val="both"/>
              <w:rPr>
                <w:rFonts w:ascii="Verdana" w:hAnsi="Verdana" w:cs="Arial"/>
                <w:sz w:val="22"/>
                <w:szCs w:val="22"/>
              </w:rPr>
            </w:pP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Fácil de comprender</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vMerge/>
          </w:tcPr>
          <w:p w:rsidR="00D13EE2" w:rsidRPr="00022219" w:rsidRDefault="00D13EE2" w:rsidP="00022219">
            <w:pPr>
              <w:jc w:val="both"/>
              <w:rPr>
                <w:rFonts w:ascii="Verdana" w:hAnsi="Verdana" w:cs="Arial"/>
                <w:sz w:val="22"/>
                <w:szCs w:val="22"/>
              </w:rPr>
            </w:pP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Suficiente para lograr el aprendizaje</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vMerge/>
          </w:tcPr>
          <w:p w:rsidR="00D13EE2" w:rsidRPr="00022219" w:rsidRDefault="00D13EE2" w:rsidP="00022219">
            <w:pPr>
              <w:jc w:val="both"/>
              <w:rPr>
                <w:rFonts w:ascii="Verdana" w:hAnsi="Verdana" w:cs="Arial"/>
                <w:sz w:val="22"/>
                <w:szCs w:val="22"/>
              </w:rPr>
            </w:pP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Actualizado</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3</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Las secciones del software</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vMerge w:val="restart"/>
          </w:tcPr>
          <w:p w:rsidR="00D13EE2" w:rsidRPr="00022219" w:rsidRDefault="00D13EE2" w:rsidP="00022219">
            <w:pPr>
              <w:jc w:val="both"/>
              <w:rPr>
                <w:rFonts w:ascii="Verdana" w:hAnsi="Verdana" w:cs="Arial"/>
                <w:sz w:val="22"/>
                <w:szCs w:val="22"/>
              </w:rPr>
            </w:pP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Se corresponden con los objetivos y contenidos expuestos.</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vMerge/>
          </w:tcPr>
          <w:p w:rsidR="00D13EE2" w:rsidRPr="00022219" w:rsidRDefault="00D13EE2" w:rsidP="00022219">
            <w:pPr>
              <w:jc w:val="both"/>
              <w:rPr>
                <w:rFonts w:ascii="Verdana" w:hAnsi="Verdana" w:cs="Arial"/>
                <w:sz w:val="22"/>
                <w:szCs w:val="22"/>
              </w:rPr>
            </w:pP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Permiten ejercitar y comprobar el dominio de cada objetivo propuesto.</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vMerge/>
          </w:tcPr>
          <w:p w:rsidR="00D13EE2" w:rsidRPr="00022219" w:rsidRDefault="00D13EE2" w:rsidP="00022219">
            <w:pPr>
              <w:jc w:val="both"/>
              <w:rPr>
                <w:rFonts w:ascii="Verdana" w:hAnsi="Verdana" w:cs="Arial"/>
                <w:sz w:val="22"/>
                <w:szCs w:val="22"/>
              </w:rPr>
            </w:pP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Son formulados con precisión.</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vMerge/>
          </w:tcPr>
          <w:p w:rsidR="00D13EE2" w:rsidRPr="00022219" w:rsidRDefault="00D13EE2" w:rsidP="00022219">
            <w:pPr>
              <w:jc w:val="both"/>
              <w:rPr>
                <w:rFonts w:ascii="Verdana" w:hAnsi="Verdana" w:cs="Arial"/>
                <w:sz w:val="22"/>
                <w:szCs w:val="22"/>
              </w:rPr>
            </w:pP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Los ejemplos utilizados son claros e ilustrativos.</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vMerge/>
          </w:tcPr>
          <w:p w:rsidR="00D13EE2" w:rsidRPr="00022219" w:rsidRDefault="00D13EE2" w:rsidP="00022219">
            <w:pPr>
              <w:jc w:val="both"/>
              <w:rPr>
                <w:rFonts w:ascii="Verdana" w:hAnsi="Verdana" w:cs="Arial"/>
                <w:sz w:val="22"/>
                <w:szCs w:val="22"/>
              </w:rPr>
            </w:pP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Son variados.</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lastRenderedPageBreak/>
              <w:t>4</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 retroalimentación utilizada es amigable y convincente.</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5</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 ayuda es eficiente para responder a sus interrogantes.</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D</w:t>
            </w:r>
          </w:p>
        </w:tc>
        <w:tc>
          <w:tcPr>
            <w:tcW w:w="9352" w:type="dxa"/>
            <w:gridSpan w:val="11"/>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Metodología de la enseñanza</w:t>
            </w: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1</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Este método tiene ventajas sobre los métodos tradicionales de enseñanza.</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2</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Este método permite su participación activa en el aprendizaje.</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E</w:t>
            </w:r>
          </w:p>
        </w:tc>
        <w:tc>
          <w:tcPr>
            <w:tcW w:w="9352" w:type="dxa"/>
            <w:gridSpan w:val="11"/>
          </w:tcPr>
          <w:p w:rsidR="00D13EE2" w:rsidRPr="00022219" w:rsidRDefault="00D13EE2" w:rsidP="00022219">
            <w:pPr>
              <w:jc w:val="both"/>
              <w:rPr>
                <w:rFonts w:ascii="Verdana" w:hAnsi="Verdana" w:cs="Arial"/>
                <w:b/>
                <w:sz w:val="22"/>
                <w:szCs w:val="22"/>
              </w:rPr>
            </w:pPr>
            <w:r w:rsidRPr="00022219">
              <w:rPr>
                <w:rFonts w:ascii="Verdana" w:hAnsi="Verdana" w:cs="Arial"/>
                <w:b/>
                <w:sz w:val="22"/>
                <w:szCs w:val="22"/>
              </w:rPr>
              <w:t>Aspectos del diseño</w:t>
            </w: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1</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Los colores empleados le agradan.</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2</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 distribución de los elementos de navegación en la pantalla le resulta adecuada.</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3</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 estructura empleada en el desglose de los contenidos le parece adecuada.</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4</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Las secciones que componen el producto se corresponden con el contenido del mismo.</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5</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Las imágenes mostradas son adecuadas e ilustrativas.</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r w:rsidR="00D13EE2" w:rsidRPr="00022219" w:rsidTr="00233C72">
        <w:trPr>
          <w:trHeight w:val="304"/>
          <w:jc w:val="center"/>
        </w:trPr>
        <w:tc>
          <w:tcPr>
            <w:tcW w:w="62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6</w:t>
            </w:r>
          </w:p>
        </w:tc>
        <w:tc>
          <w:tcPr>
            <w:tcW w:w="5489" w:type="dxa"/>
          </w:tcPr>
          <w:p w:rsidR="00D13EE2" w:rsidRPr="00022219" w:rsidRDefault="00D13EE2" w:rsidP="00022219">
            <w:pPr>
              <w:jc w:val="both"/>
              <w:rPr>
                <w:rFonts w:ascii="Verdana" w:hAnsi="Verdana" w:cs="Arial"/>
                <w:sz w:val="22"/>
                <w:szCs w:val="22"/>
              </w:rPr>
            </w:pPr>
            <w:r w:rsidRPr="00022219">
              <w:rPr>
                <w:rFonts w:ascii="Verdana" w:hAnsi="Verdana" w:cs="Arial"/>
                <w:sz w:val="22"/>
                <w:szCs w:val="22"/>
              </w:rPr>
              <w:t>Las animaciones incluidas son representativas del contenido que muestran.</w:t>
            </w: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2"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371" w:type="dxa"/>
          </w:tcPr>
          <w:p w:rsidR="00D13EE2" w:rsidRPr="00022219" w:rsidRDefault="00D13EE2" w:rsidP="00022219">
            <w:pPr>
              <w:jc w:val="both"/>
              <w:rPr>
                <w:rFonts w:ascii="Verdana" w:hAnsi="Verdana" w:cs="Arial"/>
                <w:sz w:val="22"/>
                <w:szCs w:val="22"/>
              </w:rPr>
            </w:pPr>
          </w:p>
        </w:tc>
        <w:tc>
          <w:tcPr>
            <w:tcW w:w="522" w:type="dxa"/>
          </w:tcPr>
          <w:p w:rsidR="00D13EE2" w:rsidRPr="00022219" w:rsidRDefault="00D13EE2" w:rsidP="00022219">
            <w:pPr>
              <w:jc w:val="both"/>
              <w:rPr>
                <w:rFonts w:ascii="Verdana" w:hAnsi="Verdana" w:cs="Arial"/>
                <w:sz w:val="22"/>
                <w:szCs w:val="22"/>
              </w:rPr>
            </w:pPr>
          </w:p>
        </w:tc>
      </w:tr>
    </w:tbl>
    <w:p w:rsidR="00D13EE2" w:rsidRPr="00CD2289" w:rsidRDefault="00D13EE2" w:rsidP="00D13EE2">
      <w:pPr>
        <w:spacing w:line="360" w:lineRule="auto"/>
        <w:jc w:val="both"/>
        <w:rPr>
          <w:rFonts w:ascii="Arial" w:hAnsi="Arial" w:cs="Arial"/>
          <w:b/>
          <w:sz w:val="24"/>
          <w:szCs w:val="24"/>
        </w:rPr>
      </w:pPr>
    </w:p>
    <w:p w:rsidR="00D13EE2" w:rsidRPr="00CD2289" w:rsidRDefault="00D13EE2" w:rsidP="00D13EE2">
      <w:pPr>
        <w:spacing w:line="360" w:lineRule="auto"/>
        <w:jc w:val="both"/>
        <w:rPr>
          <w:rFonts w:ascii="Arial" w:hAnsi="Arial" w:cs="Arial"/>
          <w:b/>
          <w:bCs/>
          <w:sz w:val="24"/>
          <w:szCs w:val="24"/>
        </w:rPr>
      </w:pPr>
    </w:p>
    <w:p w:rsidR="00D13EE2" w:rsidRPr="00CD2289" w:rsidRDefault="00D13EE2" w:rsidP="00D13EE2">
      <w:pPr>
        <w:spacing w:after="0" w:line="360" w:lineRule="auto"/>
        <w:jc w:val="both"/>
        <w:rPr>
          <w:rFonts w:ascii="Arial" w:hAnsi="Arial" w:cs="Arial"/>
          <w:b/>
          <w:sz w:val="24"/>
          <w:szCs w:val="24"/>
        </w:rPr>
      </w:pPr>
    </w:p>
    <w:p w:rsidR="00D13EE2" w:rsidRPr="00CD2289" w:rsidRDefault="00D13EE2" w:rsidP="00D13EE2">
      <w:pPr>
        <w:spacing w:after="0" w:line="360" w:lineRule="auto"/>
        <w:jc w:val="both"/>
        <w:rPr>
          <w:rFonts w:ascii="Arial" w:hAnsi="Arial" w:cs="Arial"/>
          <w:b/>
          <w:sz w:val="24"/>
          <w:szCs w:val="24"/>
        </w:rPr>
      </w:pPr>
    </w:p>
    <w:p w:rsidR="00D13EE2" w:rsidRPr="00CD2289" w:rsidRDefault="00D13EE2" w:rsidP="00D13EE2">
      <w:pPr>
        <w:spacing w:after="0" w:line="360" w:lineRule="auto"/>
        <w:jc w:val="both"/>
        <w:rPr>
          <w:rFonts w:ascii="Arial" w:hAnsi="Arial" w:cs="Arial"/>
          <w:b/>
          <w:sz w:val="24"/>
          <w:szCs w:val="24"/>
        </w:rPr>
      </w:pPr>
    </w:p>
    <w:p w:rsidR="00D13EE2" w:rsidRPr="00CD2289" w:rsidRDefault="00D13EE2" w:rsidP="00D13EE2">
      <w:pPr>
        <w:spacing w:after="0" w:line="360" w:lineRule="auto"/>
        <w:jc w:val="both"/>
        <w:rPr>
          <w:rFonts w:ascii="Arial" w:hAnsi="Arial" w:cs="Arial"/>
          <w:b/>
          <w:sz w:val="24"/>
          <w:szCs w:val="24"/>
        </w:rPr>
      </w:pPr>
    </w:p>
    <w:p w:rsidR="00D13EE2" w:rsidRPr="00CD2289" w:rsidRDefault="00D13EE2" w:rsidP="00D13EE2">
      <w:pPr>
        <w:spacing w:after="0" w:line="360" w:lineRule="auto"/>
        <w:jc w:val="both"/>
        <w:rPr>
          <w:rFonts w:ascii="Arial" w:hAnsi="Arial" w:cs="Arial"/>
          <w:b/>
          <w:sz w:val="24"/>
          <w:szCs w:val="24"/>
        </w:rPr>
      </w:pPr>
    </w:p>
    <w:p w:rsidR="00D13EE2" w:rsidRPr="00CD2289" w:rsidRDefault="00D13EE2" w:rsidP="00D13EE2">
      <w:pPr>
        <w:spacing w:after="0" w:line="360" w:lineRule="auto"/>
        <w:jc w:val="both"/>
        <w:rPr>
          <w:rFonts w:ascii="Arial" w:hAnsi="Arial" w:cs="Arial"/>
          <w:b/>
          <w:sz w:val="24"/>
          <w:szCs w:val="24"/>
        </w:rPr>
      </w:pPr>
    </w:p>
    <w:p w:rsidR="00D13EE2" w:rsidRPr="00CD2289" w:rsidRDefault="00D13EE2" w:rsidP="00D13EE2">
      <w:pPr>
        <w:spacing w:after="0" w:line="360" w:lineRule="auto"/>
        <w:jc w:val="both"/>
        <w:rPr>
          <w:rFonts w:ascii="Arial" w:hAnsi="Arial" w:cs="Arial"/>
          <w:b/>
          <w:sz w:val="24"/>
          <w:szCs w:val="24"/>
        </w:rPr>
      </w:pPr>
    </w:p>
    <w:p w:rsidR="00D13EE2" w:rsidRPr="00CD2289" w:rsidRDefault="00D13EE2" w:rsidP="00D13EE2">
      <w:pPr>
        <w:spacing w:after="0" w:line="360" w:lineRule="auto"/>
        <w:jc w:val="both"/>
        <w:rPr>
          <w:rFonts w:ascii="Arial" w:hAnsi="Arial" w:cs="Arial"/>
          <w:b/>
          <w:sz w:val="24"/>
          <w:szCs w:val="24"/>
        </w:rPr>
      </w:pPr>
      <w:bookmarkStart w:id="0" w:name="_GoBack"/>
      <w:bookmarkEnd w:id="0"/>
    </w:p>
    <w:p w:rsidR="00D13EE2" w:rsidRPr="00CD2289" w:rsidRDefault="00D13EE2" w:rsidP="00D13EE2">
      <w:pPr>
        <w:spacing w:after="0" w:line="360" w:lineRule="auto"/>
        <w:jc w:val="both"/>
        <w:rPr>
          <w:rFonts w:ascii="Arial" w:hAnsi="Arial" w:cs="Arial"/>
          <w:b/>
          <w:sz w:val="24"/>
          <w:szCs w:val="24"/>
        </w:rPr>
      </w:pPr>
    </w:p>
    <w:p w:rsidR="00D13EE2" w:rsidRPr="00CD2289" w:rsidRDefault="00D13EE2" w:rsidP="00D13EE2">
      <w:pPr>
        <w:spacing w:after="0" w:line="360" w:lineRule="auto"/>
        <w:jc w:val="both"/>
        <w:rPr>
          <w:rFonts w:ascii="Arial" w:hAnsi="Arial" w:cs="Arial"/>
          <w:b/>
          <w:sz w:val="24"/>
          <w:szCs w:val="24"/>
        </w:rPr>
      </w:pPr>
    </w:p>
    <w:p w:rsidR="00DA349A" w:rsidRDefault="00022219"/>
    <w:sectPr w:rsidR="00DA349A" w:rsidSect="00583B01">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44E5E"/>
    <w:multiLevelType w:val="hybridMultilevel"/>
    <w:tmpl w:val="4BBA9AC6"/>
    <w:lvl w:ilvl="0" w:tplc="0C0A0001">
      <w:start w:val="1"/>
      <w:numFmt w:val="bullet"/>
      <w:lvlText w:val=""/>
      <w:lvlJc w:val="left"/>
      <w:pPr>
        <w:tabs>
          <w:tab w:val="num" w:pos="1001"/>
        </w:tabs>
        <w:ind w:left="1001" w:hanging="360"/>
      </w:pPr>
      <w:rPr>
        <w:rFonts w:ascii="Symbol" w:hAnsi="Symbol" w:hint="default"/>
      </w:rPr>
    </w:lvl>
    <w:lvl w:ilvl="1" w:tplc="0C0A0003" w:tentative="1">
      <w:start w:val="1"/>
      <w:numFmt w:val="bullet"/>
      <w:lvlText w:val="o"/>
      <w:lvlJc w:val="left"/>
      <w:pPr>
        <w:tabs>
          <w:tab w:val="num" w:pos="1721"/>
        </w:tabs>
        <w:ind w:left="1721" w:hanging="360"/>
      </w:pPr>
      <w:rPr>
        <w:rFonts w:ascii="Courier New" w:hAnsi="Courier New" w:cs="Courier New" w:hint="default"/>
      </w:rPr>
    </w:lvl>
    <w:lvl w:ilvl="2" w:tplc="0C0A0005" w:tentative="1">
      <w:start w:val="1"/>
      <w:numFmt w:val="bullet"/>
      <w:lvlText w:val=""/>
      <w:lvlJc w:val="left"/>
      <w:pPr>
        <w:tabs>
          <w:tab w:val="num" w:pos="2441"/>
        </w:tabs>
        <w:ind w:left="2441" w:hanging="360"/>
      </w:pPr>
      <w:rPr>
        <w:rFonts w:ascii="Wingdings" w:hAnsi="Wingdings" w:hint="default"/>
      </w:rPr>
    </w:lvl>
    <w:lvl w:ilvl="3" w:tplc="0C0A0001" w:tentative="1">
      <w:start w:val="1"/>
      <w:numFmt w:val="bullet"/>
      <w:lvlText w:val=""/>
      <w:lvlJc w:val="left"/>
      <w:pPr>
        <w:tabs>
          <w:tab w:val="num" w:pos="3161"/>
        </w:tabs>
        <w:ind w:left="3161" w:hanging="360"/>
      </w:pPr>
      <w:rPr>
        <w:rFonts w:ascii="Symbol" w:hAnsi="Symbol" w:hint="default"/>
      </w:rPr>
    </w:lvl>
    <w:lvl w:ilvl="4" w:tplc="0C0A0003" w:tentative="1">
      <w:start w:val="1"/>
      <w:numFmt w:val="bullet"/>
      <w:lvlText w:val="o"/>
      <w:lvlJc w:val="left"/>
      <w:pPr>
        <w:tabs>
          <w:tab w:val="num" w:pos="3881"/>
        </w:tabs>
        <w:ind w:left="3881" w:hanging="360"/>
      </w:pPr>
      <w:rPr>
        <w:rFonts w:ascii="Courier New" w:hAnsi="Courier New" w:cs="Courier New" w:hint="default"/>
      </w:rPr>
    </w:lvl>
    <w:lvl w:ilvl="5" w:tplc="0C0A0005" w:tentative="1">
      <w:start w:val="1"/>
      <w:numFmt w:val="bullet"/>
      <w:lvlText w:val=""/>
      <w:lvlJc w:val="left"/>
      <w:pPr>
        <w:tabs>
          <w:tab w:val="num" w:pos="4601"/>
        </w:tabs>
        <w:ind w:left="4601" w:hanging="360"/>
      </w:pPr>
      <w:rPr>
        <w:rFonts w:ascii="Wingdings" w:hAnsi="Wingdings" w:hint="default"/>
      </w:rPr>
    </w:lvl>
    <w:lvl w:ilvl="6" w:tplc="0C0A0001" w:tentative="1">
      <w:start w:val="1"/>
      <w:numFmt w:val="bullet"/>
      <w:lvlText w:val=""/>
      <w:lvlJc w:val="left"/>
      <w:pPr>
        <w:tabs>
          <w:tab w:val="num" w:pos="5321"/>
        </w:tabs>
        <w:ind w:left="5321" w:hanging="360"/>
      </w:pPr>
      <w:rPr>
        <w:rFonts w:ascii="Symbol" w:hAnsi="Symbol" w:hint="default"/>
      </w:rPr>
    </w:lvl>
    <w:lvl w:ilvl="7" w:tplc="0C0A0003" w:tentative="1">
      <w:start w:val="1"/>
      <w:numFmt w:val="bullet"/>
      <w:lvlText w:val="o"/>
      <w:lvlJc w:val="left"/>
      <w:pPr>
        <w:tabs>
          <w:tab w:val="num" w:pos="6041"/>
        </w:tabs>
        <w:ind w:left="6041" w:hanging="360"/>
      </w:pPr>
      <w:rPr>
        <w:rFonts w:ascii="Courier New" w:hAnsi="Courier New" w:cs="Courier New" w:hint="default"/>
      </w:rPr>
    </w:lvl>
    <w:lvl w:ilvl="8" w:tplc="0C0A0005" w:tentative="1">
      <w:start w:val="1"/>
      <w:numFmt w:val="bullet"/>
      <w:lvlText w:val=""/>
      <w:lvlJc w:val="left"/>
      <w:pPr>
        <w:tabs>
          <w:tab w:val="num" w:pos="6761"/>
        </w:tabs>
        <w:ind w:left="6761" w:hanging="360"/>
      </w:pPr>
      <w:rPr>
        <w:rFonts w:ascii="Wingdings" w:hAnsi="Wingdings" w:hint="default"/>
      </w:rPr>
    </w:lvl>
  </w:abstractNum>
  <w:abstractNum w:abstractNumId="1">
    <w:nsid w:val="424340DF"/>
    <w:multiLevelType w:val="hybridMultilevel"/>
    <w:tmpl w:val="2BBAD1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3F4C8E"/>
    <w:multiLevelType w:val="hybridMultilevel"/>
    <w:tmpl w:val="68923E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E1"/>
    <w:rsid w:val="00022219"/>
    <w:rsid w:val="0030167B"/>
    <w:rsid w:val="00B077E1"/>
    <w:rsid w:val="00B35938"/>
    <w:rsid w:val="00D13E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19F09-56B7-4DE6-AE60-138AD6D4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EE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3EE2"/>
    <w:pPr>
      <w:ind w:left="720"/>
      <w:contextualSpacing/>
    </w:pPr>
  </w:style>
  <w:style w:type="table" w:styleId="Tablaconcuadrcula">
    <w:name w:val="Table Grid"/>
    <w:basedOn w:val="Tablanormal"/>
    <w:uiPriority w:val="59"/>
    <w:rsid w:val="00D13EE2"/>
    <w:pPr>
      <w:spacing w:after="0" w:line="240" w:lineRule="auto"/>
    </w:pPr>
    <w:rPr>
      <w:rFonts w:ascii="Calibri" w:eastAsia="Calibri" w:hAnsi="Calibri"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3EE2"/>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1020</Words>
  <Characters>5612</Characters>
  <Application>Microsoft Office Word</Application>
  <DocSecurity>0</DocSecurity>
  <Lines>46</Lines>
  <Paragraphs>13</Paragraphs>
  <ScaleCrop>false</ScaleCrop>
  <Company>Microsoft</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3</cp:revision>
  <dcterms:created xsi:type="dcterms:W3CDTF">2020-05-20T10:59:00Z</dcterms:created>
  <dcterms:modified xsi:type="dcterms:W3CDTF">2020-05-20T15:43:00Z</dcterms:modified>
</cp:coreProperties>
</file>